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F6" w:rsidRDefault="005110F6" w:rsidP="005110F6">
      <w:pPr>
        <w:pStyle w:val="ConsPlusNormal"/>
        <w:spacing w:before="220"/>
        <w:ind w:left="-851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188"/>
      <w:bookmarkEnd w:id="0"/>
      <w:r w:rsidRPr="005110F6">
        <w:rPr>
          <w:rFonts w:ascii="Times New Roman" w:hAnsi="Times New Roman" w:cs="Times New Roman"/>
          <w:b/>
          <w:sz w:val="28"/>
          <w:szCs w:val="28"/>
        </w:rPr>
        <w:t>З</w:t>
      </w:r>
      <w:r w:rsidR="000F6DC6" w:rsidRPr="005110F6">
        <w:rPr>
          <w:rFonts w:ascii="Times New Roman" w:hAnsi="Times New Roman" w:cs="Times New Roman"/>
          <w:b/>
          <w:sz w:val="28"/>
          <w:szCs w:val="28"/>
        </w:rPr>
        <w:t>аявк</w:t>
      </w:r>
      <w:r w:rsidRPr="005110F6">
        <w:rPr>
          <w:rFonts w:ascii="Times New Roman" w:hAnsi="Times New Roman" w:cs="Times New Roman"/>
          <w:b/>
          <w:sz w:val="28"/>
          <w:szCs w:val="28"/>
        </w:rPr>
        <w:t>а</w:t>
      </w:r>
      <w:r w:rsidR="000F6DC6" w:rsidRPr="005110F6">
        <w:rPr>
          <w:rFonts w:ascii="Times New Roman" w:hAnsi="Times New Roman" w:cs="Times New Roman"/>
          <w:b/>
          <w:sz w:val="28"/>
          <w:szCs w:val="28"/>
        </w:rPr>
        <w:t xml:space="preserve"> на заключение договора о подключении</w:t>
      </w:r>
      <w:r w:rsidRPr="005110F6">
        <w:rPr>
          <w:rFonts w:ascii="Times New Roman" w:hAnsi="Times New Roman" w:cs="Times New Roman"/>
          <w:b/>
          <w:sz w:val="28"/>
          <w:szCs w:val="28"/>
        </w:rPr>
        <w:t xml:space="preserve"> к системе теплоснабжения</w:t>
      </w:r>
    </w:p>
    <w:p w:rsidR="005B3E14" w:rsidRDefault="005110F6" w:rsidP="005110F6">
      <w:pPr>
        <w:pStyle w:val="ConsPlusNormal"/>
        <w:spacing w:before="220"/>
        <w:ind w:left="-851" w:right="-1"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реквизиты заявителя </w:t>
      </w:r>
      <w:r w:rsidR="005B3E14" w:rsidRPr="005B3E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>Иванов Иван Иванови</w:t>
      </w:r>
      <w:r w:rsidR="005B3E14">
        <w:rPr>
          <w:rFonts w:ascii="Times New Roman" w:hAnsi="Times New Roman" w:cs="Times New Roman"/>
          <w:i/>
          <w:sz w:val="24"/>
          <w:szCs w:val="24"/>
          <w:u w:val="single"/>
        </w:rPr>
        <w:t xml:space="preserve">ч, паспорт 7410 </w:t>
      </w:r>
      <w:r w:rsidR="00070BF0">
        <w:rPr>
          <w:rFonts w:ascii="Times New Roman" w:hAnsi="Times New Roman" w:cs="Times New Roman"/>
          <w:i/>
          <w:sz w:val="24"/>
          <w:szCs w:val="24"/>
          <w:u w:val="single"/>
        </w:rPr>
        <w:t>000000</w:t>
      </w:r>
      <w:r w:rsidR="005B3E14">
        <w:rPr>
          <w:rFonts w:ascii="Times New Roman" w:hAnsi="Times New Roman" w:cs="Times New Roman"/>
          <w:i/>
          <w:sz w:val="24"/>
          <w:szCs w:val="24"/>
          <w:u w:val="single"/>
        </w:rPr>
        <w:t>, выдан 1.02.2000г,             </w:t>
      </w:r>
    </w:p>
    <w:p w:rsidR="005B3E14" w:rsidRPr="005B3E14" w:rsidRDefault="005110F6" w:rsidP="005110F6">
      <w:pPr>
        <w:pStyle w:val="ConsPlusNormal"/>
        <w:ind w:left="-851" w:right="-1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 xml:space="preserve">Адрес: </w:t>
      </w:r>
      <w:proofErr w:type="spellStart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 xml:space="preserve">, ул.Первомайская 77 </w:t>
      </w:r>
      <w:proofErr w:type="spellStart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>кв</w:t>
      </w:r>
      <w:proofErr w:type="spellEnd"/>
      <w:r w:rsidR="005B3E14" w:rsidRPr="005B3E14">
        <w:rPr>
          <w:rFonts w:ascii="Times New Roman" w:hAnsi="Times New Roman" w:cs="Times New Roman"/>
          <w:i/>
          <w:sz w:val="24"/>
          <w:szCs w:val="24"/>
          <w:u w:val="single"/>
        </w:rPr>
        <w:t xml:space="preserve"> 7, Тел.</w:t>
      </w:r>
      <w:r w:rsidRPr="005B3E1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5B3E14">
        <w:rPr>
          <w:rFonts w:ascii="Times New Roman" w:hAnsi="Times New Roman" w:cs="Times New Roman"/>
          <w:i/>
          <w:sz w:val="24"/>
          <w:szCs w:val="24"/>
          <w:u w:val="single"/>
        </w:rPr>
        <w:t xml:space="preserve">22-8-57, 8-908-888-00-12. </w:t>
      </w:r>
      <w:r w:rsidR="005B3E14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E-mail</w:t>
      </w:r>
      <w:r w:rsidR="005B3E14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5B3E14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                                 </w:t>
      </w:r>
    </w:p>
    <w:p w:rsidR="005110F6" w:rsidRPr="00853833" w:rsidRDefault="005B3E14" w:rsidP="005B3E14">
      <w:pPr>
        <w:pStyle w:val="ConsPlusNormal"/>
        <w:ind w:left="-851" w:right="-1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89088880012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@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mail.ru</w:t>
      </w:r>
      <w:proofErr w:type="spellEnd"/>
      <w:r w:rsidR="005110F6" w:rsidRPr="005B3E14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5110F6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853833">
        <w:rPr>
          <w:rFonts w:ascii="Times New Roman" w:hAnsi="Times New Roman" w:cs="Times New Roman"/>
          <w:sz w:val="24"/>
          <w:szCs w:val="24"/>
          <w:u w:val="single"/>
          <w:lang w:val="en-US"/>
        </w:rPr>
        <w:t>       </w:t>
      </w:r>
    </w:p>
    <w:p w:rsidR="005110F6" w:rsidRPr="005110F6" w:rsidRDefault="005110F6" w:rsidP="005110F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0F6DC6" w:rsidRDefault="000F6DC6" w:rsidP="005110F6">
      <w:pPr>
        <w:pStyle w:val="ConsPlusNormal"/>
        <w:ind w:left="-851" w:right="-1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5110F6">
        <w:rPr>
          <w:rFonts w:ascii="Times New Roman" w:hAnsi="Times New Roman" w:cs="Times New Roman"/>
          <w:i/>
          <w:sz w:val="18"/>
          <w:szCs w:val="18"/>
        </w:rPr>
        <w:t>(для юридических лиц - полное наименование организации, дата и номер записи о включении в Е</w:t>
      </w:r>
      <w:r w:rsidR="005110F6">
        <w:rPr>
          <w:rFonts w:ascii="Times New Roman" w:hAnsi="Times New Roman" w:cs="Times New Roman"/>
          <w:i/>
          <w:sz w:val="18"/>
          <w:szCs w:val="18"/>
        </w:rPr>
        <w:t>ГРЮЛ</w:t>
      </w:r>
      <w:r w:rsidRPr="005110F6">
        <w:rPr>
          <w:rFonts w:ascii="Times New Roman" w:hAnsi="Times New Roman" w:cs="Times New Roman"/>
          <w:i/>
          <w:sz w:val="18"/>
          <w:szCs w:val="18"/>
        </w:rPr>
        <w:t xml:space="preserve">, для </w:t>
      </w:r>
      <w:r w:rsidR="005110F6">
        <w:rPr>
          <w:rFonts w:ascii="Times New Roman" w:hAnsi="Times New Roman" w:cs="Times New Roman"/>
          <w:i/>
          <w:sz w:val="18"/>
          <w:szCs w:val="18"/>
        </w:rPr>
        <w:t>ИП</w:t>
      </w:r>
      <w:r w:rsidRPr="005110F6">
        <w:rPr>
          <w:rFonts w:ascii="Times New Roman" w:hAnsi="Times New Roman" w:cs="Times New Roman"/>
          <w:i/>
          <w:sz w:val="18"/>
          <w:szCs w:val="18"/>
        </w:rPr>
        <w:t xml:space="preserve"> - фамилия, имя, отчество (при наличии), дата и номер записи о включении в Е</w:t>
      </w:r>
      <w:r w:rsidR="005110F6">
        <w:rPr>
          <w:rFonts w:ascii="Times New Roman" w:hAnsi="Times New Roman" w:cs="Times New Roman"/>
          <w:i/>
          <w:sz w:val="18"/>
          <w:szCs w:val="18"/>
        </w:rPr>
        <w:t>ГРИП</w:t>
      </w:r>
      <w:r w:rsidRPr="005110F6">
        <w:rPr>
          <w:rFonts w:ascii="Times New Roman" w:hAnsi="Times New Roman" w:cs="Times New Roman"/>
          <w:i/>
          <w:sz w:val="18"/>
          <w:szCs w:val="18"/>
        </w:rPr>
        <w:t>, для физических лиц - фамилия, имя, отчество (при наличии), серия, номер и дата выдачи паспорта или иного документа, удостоверяющего личность, почтовый адрес, телефон, адрес электронной почты);</w:t>
      </w:r>
      <w:proofErr w:type="gramEnd"/>
    </w:p>
    <w:p w:rsidR="00853833" w:rsidRDefault="005110F6" w:rsidP="005110F6">
      <w:pPr>
        <w:pStyle w:val="ConsPlusNormal"/>
        <w:ind w:left="-851" w:right="-1"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F6DC6" w:rsidRPr="005110F6">
        <w:rPr>
          <w:rFonts w:ascii="Times New Roman" w:hAnsi="Times New Roman" w:cs="Times New Roman"/>
          <w:sz w:val="24"/>
          <w:szCs w:val="24"/>
        </w:rPr>
        <w:t>наименование (вид) и местонахождение подключаемого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853833" w:rsidRPr="00853833">
        <w:rPr>
          <w:rFonts w:ascii="Times New Roman" w:hAnsi="Times New Roman" w:cs="Times New Roman"/>
          <w:i/>
          <w:sz w:val="24"/>
          <w:szCs w:val="24"/>
          <w:u w:val="single"/>
        </w:rPr>
        <w:t>индивидуальный жилой</w:t>
      </w:r>
      <w:r w:rsidR="00853833">
        <w:rPr>
          <w:rFonts w:ascii="Times New Roman" w:hAnsi="Times New Roman" w:cs="Times New Roman"/>
          <w:i/>
          <w:sz w:val="24"/>
          <w:szCs w:val="24"/>
          <w:u w:val="single"/>
        </w:rPr>
        <w:t>  </w:t>
      </w:r>
    </w:p>
    <w:p w:rsidR="005110F6" w:rsidRPr="005110F6" w:rsidRDefault="00853833" w:rsidP="00221B4A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38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r w:rsidRPr="00853833">
        <w:rPr>
          <w:rFonts w:ascii="Times New Roman" w:hAnsi="Times New Roman" w:cs="Times New Roman"/>
          <w:i/>
          <w:sz w:val="24"/>
          <w:szCs w:val="24"/>
          <w:u w:val="single"/>
        </w:rPr>
        <w:t>ом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.А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ксарка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>, ул.Молодежная д.121</w:t>
      </w:r>
      <w:r w:rsidR="00221B4A">
        <w:rPr>
          <w:rFonts w:ascii="Times New Roman" w:hAnsi="Times New Roman" w:cs="Times New Roman"/>
          <w:i/>
          <w:sz w:val="24"/>
          <w:szCs w:val="24"/>
          <w:u w:val="single"/>
        </w:rPr>
        <w:t>, на земельном участке с кадастровым номером 89:02:000000:000</w:t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ab/>
        <w:t>                              </w:t>
      </w:r>
    </w:p>
    <w:p w:rsidR="000F6DC6" w:rsidRPr="005110F6" w:rsidRDefault="003367B6" w:rsidP="005110F6">
      <w:pPr>
        <w:pStyle w:val="ConsPlusNormal"/>
        <w:ind w:left="-851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0F6DC6" w:rsidRPr="005110F6">
        <w:rPr>
          <w:rFonts w:ascii="Times New Roman" w:hAnsi="Times New Roman" w:cs="Times New Roman"/>
          <w:sz w:val="24"/>
          <w:szCs w:val="24"/>
        </w:rPr>
        <w:t>технические параметры подключаемого объекта:</w:t>
      </w:r>
    </w:p>
    <w:p w:rsidR="003367B6" w:rsidRPr="005110F6" w:rsidRDefault="003367B6" w:rsidP="003367B6">
      <w:pPr>
        <w:pStyle w:val="ConsPlusNormal"/>
        <w:ind w:left="-851" w:right="-1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расчетны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максимальны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часовы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и среднечасовы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расход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тепловой энергии и соответствующих им расчетны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расход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теплоносителей на технологические нужды, отопление, вентиляцию, кондиционирование воздуха и горячее водоснабжение на каждый подключаемый объект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 w:rsidRPr="00214B38">
        <w:rPr>
          <w:rFonts w:ascii="Times New Roman" w:hAnsi="Times New Roman" w:cs="Times New Roman"/>
          <w:i/>
          <w:sz w:val="24"/>
          <w:szCs w:val="24"/>
          <w:u w:val="single"/>
        </w:rPr>
        <w:t>отопление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="00853833" w:rsidRPr="00853833">
        <w:rPr>
          <w:rFonts w:ascii="Times New Roman" w:hAnsi="Times New Roman" w:cs="Times New Roman"/>
          <w:i/>
          <w:sz w:val="24"/>
          <w:szCs w:val="24"/>
          <w:u w:val="single"/>
        </w:rPr>
        <w:t>0,025 Гкал/</w:t>
      </w:r>
      <w:proofErr w:type="gramStart"/>
      <w:r w:rsidR="00853833" w:rsidRPr="00853833">
        <w:rPr>
          <w:rFonts w:ascii="Times New Roman" w:hAnsi="Times New Roman" w:cs="Times New Roman"/>
          <w:i/>
          <w:sz w:val="24"/>
          <w:szCs w:val="24"/>
          <w:u w:val="single"/>
        </w:rPr>
        <w:t>ч</w:t>
      </w:r>
      <w:proofErr w:type="gramEnd"/>
      <w:r w:rsidR="008538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833" w:rsidRPr="00214B38">
        <w:rPr>
          <w:rFonts w:ascii="Times New Roman" w:hAnsi="Times New Roman" w:cs="Times New Roman"/>
          <w:i/>
          <w:sz w:val="24"/>
          <w:szCs w:val="24"/>
          <w:u w:val="single"/>
        </w:rPr>
        <w:t>– 1 м³/час</w:t>
      </w:r>
      <w:r w:rsidR="008538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833" w:rsidRPr="00240B8D">
        <w:rPr>
          <w:rFonts w:ascii="Times New Roman" w:hAnsi="Times New Roman" w:cs="Times New Roman"/>
          <w:i/>
          <w:sz w:val="24"/>
          <w:szCs w:val="24"/>
          <w:u w:val="single"/>
        </w:rPr>
        <w:t>(расход теплоносителя</w:t>
      </w:r>
      <w:r w:rsidR="00214B38" w:rsidRPr="00240B8D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0B8D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вид и параметр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теплоносителей (давление и температура)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95/70°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                 </w:t>
      </w:r>
      <w:r w:rsidRPr="003367B6">
        <w:rPr>
          <w:u w:val="single"/>
        </w:rPr>
        <w:t>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теплопотребления для подключаемого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proofErr w:type="gramStart"/>
      <w:r w:rsidR="00214B38" w:rsidRPr="00214B38">
        <w:rPr>
          <w:rFonts w:ascii="Times New Roman" w:hAnsi="Times New Roman" w:cs="Times New Roman"/>
          <w:i/>
          <w:sz w:val="24"/>
          <w:szCs w:val="24"/>
          <w:u w:val="single"/>
        </w:rPr>
        <w:t>непрерывный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>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расположени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узла учета тепловой энергии и теплоносителей и контроля их качества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14B38" w:rsidRPr="00214B38">
        <w:rPr>
          <w:rFonts w:ascii="Times New Roman" w:hAnsi="Times New Roman" w:cs="Times New Roman"/>
          <w:i/>
          <w:sz w:val="24"/>
          <w:szCs w:val="24"/>
          <w:u w:val="single"/>
        </w:rPr>
        <w:t>на вводе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требовани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к надежности теплоснабжения подключаемого объекта (допустимые перерывы в подаче теплоносителей по продолжительности, периодам года и др.)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 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>-----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DC6" w:rsidRPr="005110F6">
        <w:rPr>
          <w:rFonts w:ascii="Times New Roman" w:hAnsi="Times New Roman" w:cs="Times New Roman"/>
          <w:sz w:val="24"/>
          <w:szCs w:val="24"/>
        </w:rPr>
        <w:t>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и возможност</w:t>
      </w:r>
      <w:r w:rsidR="00E91626">
        <w:rPr>
          <w:rFonts w:ascii="Times New Roman" w:hAnsi="Times New Roman" w:cs="Times New Roman"/>
          <w:sz w:val="24"/>
          <w:szCs w:val="24"/>
        </w:rPr>
        <w:t>ь</w:t>
      </w:r>
      <w:r w:rsidR="000F6DC6" w:rsidRPr="005110F6">
        <w:rPr>
          <w:rFonts w:ascii="Times New Roman" w:hAnsi="Times New Roman" w:cs="Times New Roman"/>
          <w:sz w:val="24"/>
          <w:szCs w:val="24"/>
        </w:rPr>
        <w:t xml:space="preserve"> использования собственных источников тепловой энергии (с указанием их мощностей и режимов работы)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214B38">
        <w:rPr>
          <w:rFonts w:ascii="Times New Roman" w:hAnsi="Times New Roman" w:cs="Times New Roman"/>
          <w:sz w:val="24"/>
          <w:szCs w:val="24"/>
          <w:u w:val="single"/>
        </w:rPr>
        <w:t>электрический котел 14 кВт/</w:t>
      </w:r>
      <w:proofErr w:type="gramStart"/>
      <w:r w:rsidR="00214B38">
        <w:rPr>
          <w:rFonts w:ascii="Times New Roman" w:hAnsi="Times New Roman" w:cs="Times New Roman"/>
          <w:sz w:val="24"/>
          <w:szCs w:val="24"/>
          <w:u w:val="single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F6DC6" w:rsidRPr="005110F6">
        <w:rPr>
          <w:rFonts w:ascii="Times New Roman" w:hAnsi="Times New Roman" w:cs="Times New Roman"/>
          <w:sz w:val="24"/>
          <w:szCs w:val="24"/>
        </w:rPr>
        <w:t>правовые основания пользования заявителем подключаемым объектом (при подключении существующего подключаемого объекта)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14B38">
        <w:rPr>
          <w:rFonts w:ascii="Times New Roman" w:hAnsi="Times New Roman" w:cs="Times New Roman"/>
          <w:i/>
          <w:sz w:val="24"/>
          <w:szCs w:val="24"/>
          <w:u w:val="single"/>
        </w:rPr>
        <w:t>договор купли-продажи / выписка ЕГРН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3367B6" w:rsidRDefault="003367B6" w:rsidP="003367B6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F6DC6" w:rsidRPr="005110F6">
        <w:rPr>
          <w:rFonts w:ascii="Times New Roman" w:hAnsi="Times New Roman" w:cs="Times New Roman"/>
          <w:sz w:val="24"/>
          <w:szCs w:val="24"/>
        </w:rPr>
        <w:t>правовые основания пользования заявителем земельным участком, на котором расположен существующий подключаемый объект или предполагается создание подключаемого объекта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CA5283">
        <w:rPr>
          <w:rFonts w:ascii="Times New Roman" w:hAnsi="Times New Roman" w:cs="Times New Roman"/>
          <w:i/>
          <w:sz w:val="24"/>
          <w:szCs w:val="24"/>
          <w:u w:val="single"/>
        </w:rPr>
        <w:t>договор купли-продажи / договор аренды / выписка ЕГРН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</w:t>
      </w:r>
      <w:r w:rsidR="00CA5283">
        <w:rPr>
          <w:rFonts w:ascii="Times New Roman" w:hAnsi="Times New Roman" w:cs="Times New Roman"/>
          <w:sz w:val="24"/>
          <w:szCs w:val="24"/>
          <w:u w:val="single"/>
        </w:rPr>
        <w:t>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3367B6" w:rsidRPr="005110F6" w:rsidRDefault="003367B6" w:rsidP="003367B6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4B6A54" w:rsidRPr="003367B6" w:rsidRDefault="004B6A54" w:rsidP="004B6A54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F6DC6" w:rsidRPr="005110F6">
        <w:rPr>
          <w:rFonts w:ascii="Times New Roman" w:hAnsi="Times New Roman" w:cs="Times New Roman"/>
          <w:sz w:val="24"/>
          <w:szCs w:val="24"/>
        </w:rPr>
        <w:t>номер и дата выдачи информации о возможности подключения или технических условий подключения (если они выдавались ранее)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 </w:t>
      </w:r>
      <w:r w:rsidR="00CA5283" w:rsidRPr="00CA5283">
        <w:rPr>
          <w:rFonts w:ascii="Times New Roman" w:hAnsi="Times New Roman" w:cs="Times New Roman"/>
          <w:i/>
          <w:sz w:val="24"/>
          <w:szCs w:val="24"/>
          <w:u w:val="single"/>
        </w:rPr>
        <w:t>не выдавались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</w:t>
      </w:r>
      <w:r w:rsidR="00CA5283">
        <w:rPr>
          <w:rFonts w:ascii="Times New Roman" w:hAnsi="Times New Roman" w:cs="Times New Roman"/>
          <w:sz w:val="24"/>
          <w:szCs w:val="24"/>
          <w:u w:val="single"/>
        </w:rPr>
        <w:t> </w:t>
      </w:r>
    </w:p>
    <w:p w:rsidR="004B6A54" w:rsidRPr="005110F6" w:rsidRDefault="004B6A54" w:rsidP="004B6A54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4B6A54" w:rsidRPr="003367B6" w:rsidRDefault="004B6A54" w:rsidP="004B6A54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0F6DC6" w:rsidRPr="005110F6">
        <w:rPr>
          <w:rFonts w:ascii="Times New Roman" w:hAnsi="Times New Roman" w:cs="Times New Roman"/>
          <w:sz w:val="24"/>
          <w:szCs w:val="24"/>
        </w:rPr>
        <w:t>планируемые сроки подключения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A5283" w:rsidRPr="00CA5283">
        <w:rPr>
          <w:rFonts w:ascii="Times New Roman" w:hAnsi="Times New Roman" w:cs="Times New Roman"/>
          <w:i/>
          <w:sz w:val="24"/>
          <w:szCs w:val="24"/>
          <w:u w:val="single"/>
        </w:rPr>
        <w:t>сентябрь 2022г.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</w:t>
      </w:r>
      <w:r w:rsidR="00CA5283">
        <w:rPr>
          <w:rFonts w:ascii="Times New Roman" w:hAnsi="Times New Roman" w:cs="Times New Roman"/>
          <w:sz w:val="24"/>
          <w:szCs w:val="24"/>
          <w:u w:val="single"/>
        </w:rPr>
        <w:t>  </w:t>
      </w:r>
    </w:p>
    <w:p w:rsidR="004B6A54" w:rsidRPr="005110F6" w:rsidRDefault="004B6A54" w:rsidP="004B6A54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  <w:t>       </w:t>
      </w:r>
    </w:p>
    <w:p w:rsidR="004B6A54" w:rsidRPr="00221B4A" w:rsidRDefault="004B6A54" w:rsidP="00221B4A">
      <w:pPr>
        <w:pStyle w:val="ConsPlusNormal"/>
        <w:ind w:left="-851" w:right="-1" w:firstLine="567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0F6DC6" w:rsidRPr="005110F6">
        <w:rPr>
          <w:rFonts w:ascii="Times New Roman" w:hAnsi="Times New Roman" w:cs="Times New Roman"/>
          <w:sz w:val="24"/>
          <w:szCs w:val="24"/>
        </w:rPr>
        <w:t>информация о виде разрешенного использования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240B8D">
        <w:rPr>
          <w:rFonts w:ascii="Times New Roman" w:hAnsi="Times New Roman" w:cs="Times New Roman"/>
          <w:i/>
          <w:sz w:val="24"/>
          <w:szCs w:val="24"/>
          <w:u w:val="single"/>
        </w:rPr>
        <w:t>для индивидуального</w:t>
      </w:r>
      <w:r>
        <w:rPr>
          <w:rFonts w:ascii="Times New Roman" w:hAnsi="Times New Roman" w:cs="Times New Roman"/>
          <w:sz w:val="24"/>
          <w:szCs w:val="24"/>
          <w:u w:val="single"/>
        </w:rPr>
        <w:t>     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240B8D">
        <w:rPr>
          <w:rFonts w:ascii="Times New Roman" w:hAnsi="Times New Roman" w:cs="Times New Roman"/>
          <w:i/>
          <w:sz w:val="24"/>
          <w:szCs w:val="24"/>
          <w:u w:val="single"/>
        </w:rPr>
        <w:t>жилищного</w:t>
      </w:r>
      <w:r w:rsidR="00240B8D" w:rsidRPr="004224E6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строительства, код 2.1</w:t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>       </w:t>
      </w:r>
      <w:proofErr w:type="gramEnd"/>
    </w:p>
    <w:p w:rsidR="004B6A54" w:rsidRPr="003367B6" w:rsidRDefault="004B6A54" w:rsidP="004B6A54">
      <w:pPr>
        <w:pStyle w:val="ConsPlusNormal"/>
        <w:ind w:left="-851"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0F6DC6" w:rsidRPr="005110F6">
        <w:rPr>
          <w:rFonts w:ascii="Times New Roman" w:hAnsi="Times New Roman" w:cs="Times New Roman"/>
          <w:sz w:val="24"/>
          <w:szCs w:val="24"/>
        </w:rPr>
        <w:t>информация о предельных параметрах разрешенного строительства (реконструкции, модернизации) подключаемого объекта (площадь, строительный объем, этажность)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</w:t>
      </w:r>
      <w:r w:rsidR="00CA52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</w:t>
      </w:r>
      <w:r w:rsidR="00CA5283">
        <w:rPr>
          <w:rFonts w:ascii="Times New Roman" w:hAnsi="Times New Roman" w:cs="Times New Roman"/>
          <w:sz w:val="24"/>
          <w:szCs w:val="24"/>
          <w:u w:val="single"/>
        </w:rPr>
        <w:t> </w:t>
      </w:r>
    </w:p>
    <w:p w:rsidR="004B6A54" w:rsidRPr="005110F6" w:rsidRDefault="00CA5283" w:rsidP="004B6A54">
      <w:pPr>
        <w:pStyle w:val="ConsPlusNormal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150 м</w:t>
      </w:r>
      <w:r>
        <w:rPr>
          <w:rFonts w:ascii="Cambria" w:hAnsi="Cambria" w:cs="Times New Roman"/>
          <w:sz w:val="24"/>
          <w:szCs w:val="24"/>
          <w:u w:val="single"/>
        </w:rPr>
        <w:t>², 450м</w:t>
      </w:r>
      <w:r>
        <w:rPr>
          <w:rFonts w:ascii="Times New Roman" w:hAnsi="Times New Roman" w:cs="Times New Roman"/>
          <w:sz w:val="24"/>
          <w:szCs w:val="24"/>
          <w:u w:val="single"/>
        </w:rPr>
        <w:t>³, 2 этажа (6 метров)</w:t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 w:rsidR="004B6A54" w:rsidRPr="005110F6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       </w:t>
      </w:r>
    </w:p>
    <w:p w:rsidR="00CA5283" w:rsidRPr="00162C1A" w:rsidRDefault="00CA5283" w:rsidP="00CA5283">
      <w:pPr>
        <w:pStyle w:val="ConsPlusNonformat"/>
        <w:spacing w:before="24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Согласие заявителя на обработку персональных данных (для физ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иц): 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</w:t>
      </w:r>
      <w:r w:rsidR="00221B4A" w:rsidRPr="00221B4A">
        <w:rPr>
          <w:rFonts w:ascii="Times New Roman" w:hAnsi="Times New Roman" w:cs="Times New Roman"/>
          <w:i/>
          <w:sz w:val="24"/>
          <w:szCs w:val="24"/>
          <w:u w:val="single"/>
        </w:rPr>
        <w:t>да</w:t>
      </w:r>
      <w:r w:rsidR="00221B4A">
        <w:rPr>
          <w:rFonts w:ascii="Times New Roman" w:hAnsi="Times New Roman" w:cs="Times New Roman"/>
          <w:sz w:val="24"/>
          <w:szCs w:val="24"/>
          <w:u w:val="single"/>
        </w:rPr>
        <w:t>    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    </w:t>
      </w:r>
      <w:r w:rsidRPr="00442B02">
        <w:rPr>
          <w:rFonts w:ascii="Times New Roman" w:hAnsi="Times New Roman" w:cs="Times New Roman"/>
          <w:sz w:val="24"/>
          <w:szCs w:val="24"/>
        </w:rPr>
        <w:t>  </w:t>
      </w:r>
      <w:r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</w:t>
      </w:r>
    </w:p>
    <w:p w:rsidR="00CA5283" w:rsidRPr="00442B02" w:rsidRDefault="00CA5283" w:rsidP="00CA5283">
      <w:pPr>
        <w:pStyle w:val="ConsPlusNormal"/>
        <w:tabs>
          <w:tab w:val="left" w:pos="7620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442B02">
        <w:rPr>
          <w:rFonts w:ascii="Times New Roman" w:hAnsi="Times New Roman" w:cs="Times New Roman"/>
          <w:sz w:val="16"/>
          <w:szCs w:val="16"/>
        </w:rPr>
        <w:t>(да/нет)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Pr="00442B02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подпись</w:t>
      </w:r>
      <w:r w:rsidRPr="00442B02">
        <w:rPr>
          <w:rFonts w:ascii="Times New Roman" w:hAnsi="Times New Roman" w:cs="Times New Roman"/>
          <w:sz w:val="16"/>
          <w:szCs w:val="16"/>
        </w:rPr>
        <w:t>)</w:t>
      </w:r>
    </w:p>
    <w:p w:rsidR="004B6A54" w:rsidRPr="002F4B3E" w:rsidRDefault="004B6A54" w:rsidP="00CA5283">
      <w:pPr>
        <w:tabs>
          <w:tab w:val="left" w:pos="1356"/>
        </w:tabs>
        <w:spacing w:before="240"/>
        <w:ind w:left="-180" w:right="-296"/>
        <w:jc w:val="both"/>
        <w:rPr>
          <w:color w:val="000000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2F4B3E">
        <w:rPr>
          <w:color w:val="000000"/>
          <w:u w:val="single"/>
        </w:rPr>
        <w:tab/>
      </w:r>
      <w:r w:rsidRPr="002F4B3E">
        <w:rPr>
          <w:color w:val="000000"/>
          <w:u w:val="single"/>
        </w:rPr>
        <w:tab/>
      </w:r>
      <w:r w:rsidRPr="002F4B3E">
        <w:rPr>
          <w:color w:val="000000"/>
        </w:rPr>
        <w:tab/>
      </w:r>
      <w:r w:rsidRPr="002F4B3E">
        <w:rPr>
          <w:color w:val="000000"/>
        </w:rPr>
        <w:tab/>
      </w:r>
      <w:r w:rsidRPr="002F4B3E">
        <w:rPr>
          <w:color w:val="000000"/>
          <w:u w:val="single"/>
        </w:rPr>
        <w:tab/>
      </w:r>
      <w:r w:rsidRPr="002F4B3E">
        <w:rPr>
          <w:color w:val="000000"/>
          <w:u w:val="single"/>
        </w:rPr>
        <w:tab/>
      </w:r>
      <w:r w:rsidRPr="002F4B3E">
        <w:rPr>
          <w:color w:val="000000"/>
          <w:u w:val="single"/>
        </w:rPr>
        <w:tab/>
      </w:r>
      <w:r w:rsidRPr="002F4B3E">
        <w:rPr>
          <w:color w:val="000000"/>
        </w:rPr>
        <w:tab/>
      </w:r>
    </w:p>
    <w:p w:rsidR="00AE0341" w:rsidRPr="00221B4A" w:rsidRDefault="004B6A54" w:rsidP="00221B4A">
      <w:pPr>
        <w:tabs>
          <w:tab w:val="left" w:pos="1944"/>
        </w:tabs>
        <w:ind w:left="-180" w:right="-296"/>
        <w:jc w:val="both"/>
        <w:rPr>
          <w:color w:val="000000"/>
          <w:sz w:val="14"/>
          <w:szCs w:val="14"/>
        </w:rPr>
      </w:pPr>
      <w:r w:rsidRPr="002F4B3E">
        <w:rPr>
          <w:color w:val="000000"/>
          <w:sz w:val="14"/>
          <w:szCs w:val="14"/>
        </w:rPr>
        <w:t>подпись, расшифровка</w:t>
      </w:r>
      <w:r w:rsidRPr="002F4B3E">
        <w:rPr>
          <w:color w:val="000000"/>
          <w:sz w:val="14"/>
          <w:szCs w:val="14"/>
        </w:rPr>
        <w:tab/>
      </w:r>
      <w:r w:rsidRPr="002F4B3E">
        <w:rPr>
          <w:color w:val="000000"/>
          <w:sz w:val="14"/>
          <w:szCs w:val="14"/>
        </w:rPr>
        <w:tab/>
      </w:r>
      <w:r w:rsidRPr="002F4B3E">
        <w:rPr>
          <w:color w:val="000000"/>
          <w:sz w:val="14"/>
          <w:szCs w:val="14"/>
        </w:rPr>
        <w:tab/>
      </w:r>
      <w:r w:rsidRPr="002F4B3E">
        <w:rPr>
          <w:color w:val="000000"/>
          <w:sz w:val="14"/>
          <w:szCs w:val="14"/>
        </w:rPr>
        <w:tab/>
      </w:r>
      <w:r w:rsidRPr="002F4B3E">
        <w:rPr>
          <w:color w:val="000000"/>
          <w:sz w:val="14"/>
          <w:szCs w:val="14"/>
        </w:rPr>
        <w:tab/>
      </w:r>
      <w:r w:rsidRPr="002F4B3E">
        <w:rPr>
          <w:color w:val="000000"/>
          <w:sz w:val="14"/>
          <w:szCs w:val="14"/>
        </w:rPr>
        <w:tab/>
        <w:t>дата</w:t>
      </w:r>
      <w:bookmarkStart w:id="1" w:name="P206"/>
      <w:bookmarkEnd w:id="1"/>
    </w:p>
    <w:sectPr w:rsidR="00AE0341" w:rsidRPr="00221B4A" w:rsidSect="004B6A5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80" w:rsidRDefault="00745080" w:rsidP="00B82CDC">
      <w:r>
        <w:separator/>
      </w:r>
    </w:p>
  </w:endnote>
  <w:endnote w:type="continuationSeparator" w:id="0">
    <w:p w:rsidR="00745080" w:rsidRDefault="00745080" w:rsidP="00B82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80" w:rsidRDefault="00745080" w:rsidP="00B82CDC">
      <w:r>
        <w:separator/>
      </w:r>
    </w:p>
  </w:footnote>
  <w:footnote w:type="continuationSeparator" w:id="0">
    <w:p w:rsidR="00745080" w:rsidRDefault="00745080" w:rsidP="00B82C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DC6"/>
    <w:rsid w:val="00070BF0"/>
    <w:rsid w:val="000F6DC6"/>
    <w:rsid w:val="001F18F3"/>
    <w:rsid w:val="00214B38"/>
    <w:rsid w:val="00221B4A"/>
    <w:rsid w:val="00240B8D"/>
    <w:rsid w:val="003367B6"/>
    <w:rsid w:val="003A2AA4"/>
    <w:rsid w:val="00472D1A"/>
    <w:rsid w:val="004B6A54"/>
    <w:rsid w:val="005110F6"/>
    <w:rsid w:val="005B3E14"/>
    <w:rsid w:val="005D16EF"/>
    <w:rsid w:val="005E36D3"/>
    <w:rsid w:val="006E45F6"/>
    <w:rsid w:val="00745080"/>
    <w:rsid w:val="007C2500"/>
    <w:rsid w:val="007E4909"/>
    <w:rsid w:val="008043F5"/>
    <w:rsid w:val="00853833"/>
    <w:rsid w:val="008B2142"/>
    <w:rsid w:val="009516AA"/>
    <w:rsid w:val="009D43D8"/>
    <w:rsid w:val="00A63334"/>
    <w:rsid w:val="00AE0341"/>
    <w:rsid w:val="00B32D54"/>
    <w:rsid w:val="00B82CDC"/>
    <w:rsid w:val="00C64119"/>
    <w:rsid w:val="00CA5283"/>
    <w:rsid w:val="00CA662E"/>
    <w:rsid w:val="00E91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6D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F6D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F6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F6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F6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F6D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82CD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82CDC"/>
  </w:style>
  <w:style w:type="paragraph" w:styleId="a5">
    <w:name w:val="footer"/>
    <w:basedOn w:val="a"/>
    <w:link w:val="a6"/>
    <w:uiPriority w:val="99"/>
    <w:unhideWhenUsed/>
    <w:rsid w:val="00B82CD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8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markov-dm</dc:creator>
  <cp:lastModifiedBy>markov-dm</cp:lastModifiedBy>
  <cp:revision>9</cp:revision>
  <cp:lastPrinted>2022-07-21T10:16:00Z</cp:lastPrinted>
  <dcterms:created xsi:type="dcterms:W3CDTF">2022-02-04T10:33:00Z</dcterms:created>
  <dcterms:modified xsi:type="dcterms:W3CDTF">2022-07-29T06:28:00Z</dcterms:modified>
</cp:coreProperties>
</file>